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04AC1" w14:textId="58069D6B" w:rsidR="00147DBC" w:rsidRPr="00147DBC" w:rsidRDefault="003638D9" w:rsidP="00147DBC">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3GPP TSG-RAN WG2 Meeting #108</w:t>
      </w:r>
      <w:r w:rsidR="00147DBC" w:rsidRPr="00147DBC">
        <w:rPr>
          <w:rFonts w:asciiTheme="minorHAnsi" w:hAnsiTheme="minorHAnsi" w:cstheme="minorHAnsi"/>
          <w:bCs/>
          <w:sz w:val="24"/>
          <w:szCs w:val="24"/>
          <w:lang w:eastAsia="ja-JP"/>
        </w:rPr>
        <w:tab/>
      </w:r>
      <w:r w:rsidR="00A30A66" w:rsidRPr="00A30A66">
        <w:rPr>
          <w:rFonts w:asciiTheme="minorHAnsi" w:hAnsiTheme="minorHAnsi" w:cstheme="minorHAnsi"/>
          <w:bCs/>
          <w:sz w:val="24"/>
          <w:szCs w:val="24"/>
          <w:lang w:eastAsia="ja-JP"/>
        </w:rPr>
        <w:t>R2-1915549</w:t>
      </w:r>
    </w:p>
    <w:p w14:paraId="7DBE2493" w14:textId="7980A509" w:rsidR="0047408E" w:rsidRPr="00A46F7B" w:rsidRDefault="003638D9" w:rsidP="00147DBC">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r>
        <w:rPr>
          <w:rFonts w:asciiTheme="minorHAnsi" w:hAnsiTheme="minorHAnsi" w:cstheme="minorHAnsi"/>
          <w:bCs/>
          <w:sz w:val="24"/>
          <w:szCs w:val="24"/>
          <w:lang w:eastAsia="ja-JP"/>
        </w:rPr>
        <w:t>Reno, USA</w:t>
      </w:r>
      <w:r w:rsidR="00147DBC" w:rsidRPr="00147DBC">
        <w:rPr>
          <w:rFonts w:asciiTheme="minorHAnsi" w:hAnsiTheme="minorHAnsi" w:cstheme="minorHAnsi"/>
          <w:bCs/>
          <w:sz w:val="24"/>
          <w:szCs w:val="24"/>
          <w:lang w:eastAsia="ja-JP"/>
        </w:rPr>
        <w:t>,</w:t>
      </w:r>
      <w:r w:rsidR="00147DBC">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18</w:t>
      </w:r>
      <w:r w:rsidR="00147DBC" w:rsidRPr="00147DBC">
        <w:rPr>
          <w:rFonts w:asciiTheme="minorHAnsi" w:hAnsiTheme="minorHAnsi" w:cstheme="minorHAnsi"/>
          <w:bCs/>
          <w:sz w:val="24"/>
          <w:szCs w:val="24"/>
          <w:lang w:eastAsia="ja-JP"/>
        </w:rPr>
        <w:t xml:space="preserve">th </w:t>
      </w:r>
      <w:r w:rsidR="00147DBC">
        <w:rPr>
          <w:rFonts w:asciiTheme="minorHAnsi" w:hAnsiTheme="minorHAnsi" w:cstheme="minorHAnsi"/>
          <w:bCs/>
          <w:sz w:val="24"/>
          <w:szCs w:val="24"/>
          <w:lang w:eastAsia="ja-JP"/>
        </w:rPr>
        <w:t>–</w:t>
      </w:r>
      <w:r w:rsidR="00147DBC" w:rsidRPr="00147DBC">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22nd</w:t>
      </w:r>
      <w:r w:rsidR="00147DBC">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 xml:space="preserve">November </w:t>
      </w:r>
      <w:r w:rsidR="00147DBC" w:rsidRPr="00147DBC">
        <w:rPr>
          <w:rFonts w:asciiTheme="minorHAnsi" w:hAnsiTheme="minorHAnsi" w:cstheme="minorHAnsi"/>
          <w:bCs/>
          <w:sz w:val="24"/>
          <w:szCs w:val="24"/>
          <w:lang w:eastAsia="ja-JP"/>
        </w:rPr>
        <w:t>2019</w:t>
      </w:r>
    </w:p>
    <w:p w14:paraId="50557283" w14:textId="77777777" w:rsidR="00651804" w:rsidRPr="00A46F7B" w:rsidRDefault="00651804" w:rsidP="00651804">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028E2559" w14:textId="76195235" w:rsidR="0047408E" w:rsidRPr="00737EB2" w:rsidRDefault="0047408E" w:rsidP="0047408E">
      <w:pPr>
        <w:pStyle w:val="CRCoverPage"/>
        <w:ind w:left="1988" w:hanging="1988"/>
        <w:rPr>
          <w:rFonts w:asciiTheme="minorHAnsi" w:hAnsiTheme="minorHAnsi" w:cstheme="minorHAnsi"/>
          <w:b/>
          <w:noProof/>
          <w:color w:val="000000" w:themeColor="text1"/>
          <w:sz w:val="24"/>
        </w:rPr>
      </w:pPr>
      <w:r w:rsidRPr="00FF789D">
        <w:rPr>
          <w:rFonts w:asciiTheme="minorHAnsi" w:hAnsiTheme="minorHAnsi" w:cstheme="minorHAnsi"/>
          <w:b/>
          <w:noProof/>
          <w:color w:val="000000" w:themeColor="text1"/>
          <w:sz w:val="24"/>
        </w:rPr>
        <w:t>Agenda Item:</w:t>
      </w:r>
      <w:r w:rsidRPr="00FF789D">
        <w:rPr>
          <w:rFonts w:asciiTheme="minorHAnsi" w:hAnsiTheme="minorHAnsi" w:cstheme="minorHAnsi"/>
          <w:b/>
          <w:noProof/>
          <w:color w:val="000000" w:themeColor="text1"/>
          <w:sz w:val="24"/>
        </w:rPr>
        <w:tab/>
      </w:r>
      <w:r w:rsidR="004A2103">
        <w:rPr>
          <w:rFonts w:asciiTheme="minorHAnsi" w:hAnsiTheme="minorHAnsi" w:cstheme="minorHAnsi"/>
          <w:b/>
          <w:noProof/>
          <w:color w:val="000000" w:themeColor="text1"/>
          <w:sz w:val="24"/>
        </w:rPr>
        <w:t>6</w:t>
      </w:r>
      <w:r w:rsidR="003638D9">
        <w:rPr>
          <w:rFonts w:asciiTheme="minorHAnsi" w:hAnsiTheme="minorHAnsi" w:cstheme="minorHAnsi"/>
          <w:b/>
          <w:noProof/>
          <w:color w:val="000000" w:themeColor="text1"/>
          <w:sz w:val="24"/>
        </w:rPr>
        <w:t>.11.1</w:t>
      </w:r>
    </w:p>
    <w:p w14:paraId="223B8A3F" w14:textId="26F9A88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r w:rsidR="003638D9">
        <w:rPr>
          <w:rFonts w:asciiTheme="minorHAnsi" w:hAnsiTheme="minorHAnsi" w:cstheme="minorHAnsi"/>
          <w:b/>
          <w:noProof/>
          <w:sz w:val="24"/>
        </w:rPr>
        <w:t xml:space="preserve"> (rapporteur)</w:t>
      </w:r>
    </w:p>
    <w:p w14:paraId="61334E3B" w14:textId="24CFDDE7"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3638D9">
        <w:rPr>
          <w:rFonts w:asciiTheme="minorHAnsi" w:hAnsiTheme="minorHAnsi" w:cstheme="minorHAnsi"/>
          <w:b/>
          <w:noProof/>
          <w:color w:val="000000" w:themeColor="text1"/>
          <w:sz w:val="24"/>
        </w:rPr>
        <w:t>Open issues related to the running 38.331 CR</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397B438B" w14:textId="04E063FF" w:rsidR="003F1AF2" w:rsidRPr="003F1AF2" w:rsidRDefault="003638D9" w:rsidP="003F1AF2">
      <w:pPr>
        <w:rPr>
          <w:rFonts w:asciiTheme="minorHAnsi" w:hAnsiTheme="minorHAnsi" w:cstheme="minorHAnsi"/>
        </w:rPr>
      </w:pPr>
      <w:r>
        <w:rPr>
          <w:rFonts w:asciiTheme="minorHAnsi" w:hAnsiTheme="minorHAnsi" w:cstheme="minorHAnsi"/>
          <w:noProof/>
          <w:lang w:eastAsia="en-GB"/>
        </w:rPr>
        <w:t>This document captures the open issues identified from email discussion 107bis#70 on the running RRC CR for power savings.</w:t>
      </w:r>
    </w:p>
    <w:p w14:paraId="51863501" w14:textId="269F4456" w:rsidR="00FC6B21" w:rsidRDefault="00640F44" w:rsidP="00BE1F92">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61EE9964" w14:textId="697981FA" w:rsidR="007F0B8A" w:rsidRDefault="007F0B8A" w:rsidP="00AE79E9">
      <w:pPr>
        <w:rPr>
          <w:rFonts w:asciiTheme="minorHAnsi" w:hAnsiTheme="minorHAnsi" w:cstheme="minorHAnsi"/>
          <w:lang w:val="en-US"/>
        </w:rPr>
      </w:pPr>
      <w:r>
        <w:rPr>
          <w:rFonts w:asciiTheme="minorHAnsi" w:hAnsiTheme="minorHAnsi" w:cstheme="minorHAnsi"/>
          <w:lang w:val="en-US"/>
        </w:rPr>
        <w:t>The following open issues have been identified for resolution:</w:t>
      </w:r>
    </w:p>
    <w:p w14:paraId="3D61191D" w14:textId="4769C835" w:rsidR="00670E96" w:rsidRPr="007F0B8A" w:rsidRDefault="003638D9" w:rsidP="00267DD4">
      <w:pPr>
        <w:pStyle w:val="ListParagraph"/>
        <w:numPr>
          <w:ilvl w:val="0"/>
          <w:numId w:val="12"/>
        </w:numPr>
        <w:rPr>
          <w:rFonts w:asciiTheme="minorHAnsi" w:hAnsiTheme="minorHAnsi" w:cstheme="minorHAnsi"/>
          <w:lang w:val="en-US"/>
        </w:rPr>
      </w:pPr>
      <w:r w:rsidRPr="007F0B8A">
        <w:rPr>
          <w:rFonts w:asciiTheme="minorHAnsi" w:hAnsiTheme="minorHAnsi" w:cstheme="minorHAnsi"/>
          <w:lang w:val="en-US"/>
        </w:rPr>
        <w:t xml:space="preserve">Can a UE provide assistance information for </w:t>
      </w:r>
      <w:proofErr w:type="spellStart"/>
      <w:r w:rsidRPr="007F0B8A">
        <w:rPr>
          <w:rFonts w:asciiTheme="minorHAnsi" w:hAnsiTheme="minorHAnsi" w:cstheme="minorHAnsi"/>
          <w:lang w:val="en-US"/>
        </w:rPr>
        <w:t>cDRX</w:t>
      </w:r>
      <w:proofErr w:type="spellEnd"/>
      <w:r w:rsidRPr="007F0B8A">
        <w:rPr>
          <w:rFonts w:asciiTheme="minorHAnsi" w:hAnsiTheme="minorHAnsi" w:cstheme="minorHAnsi"/>
          <w:lang w:val="en-US"/>
        </w:rPr>
        <w:t xml:space="preserve"> without having a </w:t>
      </w:r>
      <w:proofErr w:type="spellStart"/>
      <w:r w:rsidRPr="007F0B8A">
        <w:rPr>
          <w:rFonts w:asciiTheme="minorHAnsi" w:hAnsiTheme="minorHAnsi" w:cstheme="minorHAnsi"/>
          <w:lang w:val="en-US"/>
        </w:rPr>
        <w:t>cDRX</w:t>
      </w:r>
      <w:proofErr w:type="spellEnd"/>
      <w:r w:rsidRPr="007F0B8A">
        <w:rPr>
          <w:rFonts w:asciiTheme="minorHAnsi" w:hAnsiTheme="minorHAnsi" w:cstheme="minorHAnsi"/>
          <w:lang w:val="en-US"/>
        </w:rPr>
        <w:t xml:space="preserve"> configuration?</w:t>
      </w:r>
    </w:p>
    <w:p w14:paraId="181E017E" w14:textId="4C46CA8D" w:rsidR="003638D9" w:rsidRDefault="003638D9" w:rsidP="00267DD4">
      <w:pPr>
        <w:pStyle w:val="ListParagraph"/>
        <w:numPr>
          <w:ilvl w:val="0"/>
          <w:numId w:val="12"/>
        </w:numPr>
        <w:rPr>
          <w:rFonts w:asciiTheme="minorHAnsi" w:hAnsiTheme="minorHAnsi" w:cstheme="minorHAnsi"/>
          <w:lang w:val="en-US"/>
        </w:rPr>
      </w:pPr>
      <w:r w:rsidRPr="007F0B8A">
        <w:rPr>
          <w:rFonts w:asciiTheme="minorHAnsi" w:hAnsiTheme="minorHAnsi" w:cstheme="minorHAnsi"/>
          <w:lang w:val="en-US"/>
        </w:rPr>
        <w:t xml:space="preserve">Are the assistance parameters for </w:t>
      </w:r>
      <w:proofErr w:type="spellStart"/>
      <w:r w:rsidRPr="007F0B8A">
        <w:rPr>
          <w:rFonts w:asciiTheme="minorHAnsi" w:hAnsiTheme="minorHAnsi" w:cstheme="minorHAnsi"/>
          <w:lang w:val="en-US"/>
        </w:rPr>
        <w:t>cDRX</w:t>
      </w:r>
      <w:proofErr w:type="spellEnd"/>
      <w:r w:rsidRPr="007F0B8A">
        <w:rPr>
          <w:rFonts w:asciiTheme="minorHAnsi" w:hAnsiTheme="minorHAnsi" w:cstheme="minorHAnsi"/>
          <w:lang w:val="en-US"/>
        </w:rPr>
        <w:t xml:space="preserve"> from a configured set of values provided by the NW</w:t>
      </w:r>
      <w:r w:rsidR="00267DD4">
        <w:rPr>
          <w:rFonts w:asciiTheme="minorHAnsi" w:hAnsiTheme="minorHAnsi" w:cstheme="minorHAnsi"/>
          <w:lang w:val="en-US"/>
        </w:rPr>
        <w:t>,</w:t>
      </w:r>
      <w:r w:rsidRPr="007F0B8A">
        <w:rPr>
          <w:rFonts w:asciiTheme="minorHAnsi" w:hAnsiTheme="minorHAnsi" w:cstheme="minorHAnsi"/>
          <w:lang w:val="en-US"/>
        </w:rPr>
        <w:t xml:space="preserve"> or can the UE indicate any value?</w:t>
      </w:r>
    </w:p>
    <w:p w14:paraId="306694DC" w14:textId="77777777" w:rsidR="00267DD4" w:rsidRPr="007F0B8A" w:rsidRDefault="00267DD4" w:rsidP="00267DD4">
      <w:pPr>
        <w:pStyle w:val="ListParagraph"/>
        <w:numPr>
          <w:ilvl w:val="0"/>
          <w:numId w:val="12"/>
        </w:numPr>
        <w:rPr>
          <w:rFonts w:asciiTheme="minorHAnsi" w:hAnsiTheme="minorHAnsi" w:cstheme="minorHAnsi"/>
          <w:lang w:val="en-US"/>
        </w:rPr>
      </w:pPr>
      <w:r w:rsidRPr="007F0B8A">
        <w:rPr>
          <w:rFonts w:asciiTheme="minorHAnsi" w:hAnsiTheme="minorHAnsi" w:cstheme="minorHAnsi"/>
          <w:lang w:val="en-US"/>
        </w:rPr>
        <w:t xml:space="preserve">Can the UE indicate that it has no preference for power savings </w:t>
      </w:r>
      <w:r>
        <w:rPr>
          <w:rFonts w:asciiTheme="minorHAnsi" w:hAnsiTheme="minorHAnsi" w:cstheme="minorHAnsi"/>
          <w:lang w:val="en-US"/>
        </w:rPr>
        <w:t>assistance information</w:t>
      </w:r>
      <w:r w:rsidRPr="007F0B8A">
        <w:rPr>
          <w:rFonts w:asciiTheme="minorHAnsi" w:hAnsiTheme="minorHAnsi" w:cstheme="minorHAnsi"/>
          <w:lang w:val="en-US"/>
        </w:rPr>
        <w:t>?</w:t>
      </w:r>
    </w:p>
    <w:p w14:paraId="7F902E06" w14:textId="1D559058" w:rsidR="003638D9" w:rsidRPr="007F0B8A" w:rsidRDefault="003638D9" w:rsidP="00267DD4">
      <w:pPr>
        <w:pStyle w:val="ListParagraph"/>
        <w:numPr>
          <w:ilvl w:val="0"/>
          <w:numId w:val="12"/>
        </w:numPr>
        <w:rPr>
          <w:rFonts w:asciiTheme="minorHAnsi" w:hAnsiTheme="minorHAnsi" w:cstheme="minorHAnsi"/>
        </w:rPr>
      </w:pPr>
      <w:r w:rsidRPr="007F0B8A">
        <w:rPr>
          <w:rFonts w:asciiTheme="minorHAnsi" w:hAnsiTheme="minorHAnsi" w:cstheme="minorHAnsi"/>
        </w:rPr>
        <w:t>Can the UE indicate that it does not want to be released, having once sent the release request?</w:t>
      </w:r>
    </w:p>
    <w:p w14:paraId="2C8F8457" w14:textId="3194874D" w:rsidR="00267DD4" w:rsidRDefault="003638D9" w:rsidP="00267DD4">
      <w:pPr>
        <w:pStyle w:val="ListParagraph"/>
        <w:numPr>
          <w:ilvl w:val="0"/>
          <w:numId w:val="12"/>
        </w:numPr>
        <w:rPr>
          <w:rFonts w:asciiTheme="minorHAnsi" w:hAnsiTheme="minorHAnsi" w:cstheme="minorHAnsi"/>
        </w:rPr>
      </w:pPr>
      <w:r w:rsidRPr="007F0B8A">
        <w:rPr>
          <w:rFonts w:asciiTheme="minorHAnsi" w:hAnsiTheme="minorHAnsi" w:cstheme="minorHAnsi"/>
        </w:rPr>
        <w:t>If the UE has indicated a preferred RRC state in an earlier request, and it does not include a preferred RRC state in a new release request, how does the NW interpret the new message? Does it mean that</w:t>
      </w:r>
      <w:r w:rsidR="00267DD4">
        <w:rPr>
          <w:rFonts w:asciiTheme="minorHAnsi" w:hAnsiTheme="minorHAnsi" w:cstheme="minorHAnsi"/>
        </w:rPr>
        <w:t>:</w:t>
      </w:r>
    </w:p>
    <w:p w14:paraId="50889866" w14:textId="77777777" w:rsidR="00267DD4" w:rsidRDefault="003638D9" w:rsidP="00267DD4">
      <w:pPr>
        <w:pStyle w:val="ListParagraph"/>
        <w:numPr>
          <w:ilvl w:val="1"/>
          <w:numId w:val="12"/>
        </w:numPr>
        <w:rPr>
          <w:rFonts w:asciiTheme="minorHAnsi" w:hAnsiTheme="minorHAnsi" w:cstheme="minorHAnsi"/>
        </w:rPr>
      </w:pPr>
      <w:r w:rsidRPr="007F0B8A">
        <w:rPr>
          <w:rFonts w:asciiTheme="minorHAnsi" w:hAnsiTheme="minorHAnsi" w:cstheme="minorHAnsi"/>
        </w:rPr>
        <w:t>the UE has no preference, or</w:t>
      </w:r>
      <w:r w:rsidR="00E818AD" w:rsidRPr="007F0B8A">
        <w:rPr>
          <w:rFonts w:asciiTheme="minorHAnsi" w:hAnsiTheme="minorHAnsi" w:cstheme="minorHAnsi"/>
        </w:rPr>
        <w:t xml:space="preserve"> </w:t>
      </w:r>
    </w:p>
    <w:p w14:paraId="1BAEA317" w14:textId="77777777" w:rsidR="00267DD4" w:rsidRDefault="00E818AD" w:rsidP="00267DD4">
      <w:pPr>
        <w:pStyle w:val="ListParagraph"/>
        <w:numPr>
          <w:ilvl w:val="1"/>
          <w:numId w:val="12"/>
        </w:numPr>
        <w:rPr>
          <w:rFonts w:asciiTheme="minorHAnsi" w:hAnsiTheme="minorHAnsi" w:cstheme="minorHAnsi"/>
        </w:rPr>
      </w:pPr>
      <w:r w:rsidRPr="007F0B8A">
        <w:rPr>
          <w:rFonts w:asciiTheme="minorHAnsi" w:hAnsiTheme="minorHAnsi" w:cstheme="minorHAnsi"/>
        </w:rPr>
        <w:t xml:space="preserve">the same preference as earlier, or </w:t>
      </w:r>
    </w:p>
    <w:p w14:paraId="6D113AED" w14:textId="13E7B670" w:rsidR="003638D9" w:rsidRDefault="00A2409E" w:rsidP="00267DD4">
      <w:pPr>
        <w:pStyle w:val="ListParagraph"/>
        <w:numPr>
          <w:ilvl w:val="1"/>
          <w:numId w:val="12"/>
        </w:numPr>
        <w:rPr>
          <w:rFonts w:asciiTheme="minorHAnsi" w:hAnsiTheme="minorHAnsi" w:cstheme="minorHAnsi"/>
        </w:rPr>
      </w:pPr>
      <w:proofErr w:type="gramStart"/>
      <w:r>
        <w:rPr>
          <w:rFonts w:asciiTheme="minorHAnsi" w:hAnsiTheme="minorHAnsi" w:cstheme="minorHAnsi"/>
        </w:rPr>
        <w:t>the</w:t>
      </w:r>
      <w:proofErr w:type="gramEnd"/>
      <w:r>
        <w:rPr>
          <w:rFonts w:asciiTheme="minorHAnsi" w:hAnsiTheme="minorHAnsi" w:cstheme="minorHAnsi"/>
        </w:rPr>
        <w:t xml:space="preserve"> UE </w:t>
      </w:r>
      <w:r w:rsidR="00E818AD" w:rsidRPr="007F0B8A">
        <w:rPr>
          <w:rFonts w:asciiTheme="minorHAnsi" w:hAnsiTheme="minorHAnsi" w:cstheme="minorHAnsi"/>
        </w:rPr>
        <w:t>would</w:t>
      </w:r>
      <w:r w:rsidR="00267DD4">
        <w:rPr>
          <w:rFonts w:asciiTheme="minorHAnsi" w:hAnsiTheme="minorHAnsi" w:cstheme="minorHAnsi"/>
        </w:rPr>
        <w:t xml:space="preserve"> like to stay in connected mode?</w:t>
      </w:r>
    </w:p>
    <w:p w14:paraId="0D191EF4" w14:textId="2629F78B" w:rsidR="00FB049C" w:rsidRDefault="00A2409E" w:rsidP="00267DD4">
      <w:pPr>
        <w:pStyle w:val="ListParagraph"/>
        <w:numPr>
          <w:ilvl w:val="0"/>
          <w:numId w:val="12"/>
        </w:numPr>
        <w:rPr>
          <w:rFonts w:asciiTheme="minorHAnsi" w:hAnsiTheme="minorHAnsi" w:cstheme="minorHAnsi"/>
        </w:rPr>
      </w:pPr>
      <w:r>
        <w:rPr>
          <w:rFonts w:asciiTheme="minorHAnsi" w:hAnsiTheme="minorHAnsi" w:cstheme="minorHAnsi"/>
        </w:rPr>
        <w:t>When referring to the reduced BW (as in overheating), what is it reduced from: a) UE capability or b) current configuration?</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60508AC" w14:textId="5B6FC325" w:rsidR="009166A1" w:rsidRDefault="003638D9" w:rsidP="00871FD8">
      <w:pPr>
        <w:rPr>
          <w:rFonts w:asciiTheme="minorHAnsi" w:hAnsiTheme="minorHAnsi" w:cstheme="minorHAnsi"/>
          <w:lang w:val="en-US"/>
        </w:rPr>
      </w:pPr>
      <w:r>
        <w:rPr>
          <w:rFonts w:asciiTheme="minorHAnsi" w:hAnsiTheme="minorHAnsi" w:cstheme="minorHAnsi"/>
          <w:lang w:val="en-US" w:eastAsia="zh-TW"/>
        </w:rPr>
        <w:t>We suggest discussing the following open issues</w:t>
      </w:r>
      <w:r w:rsidR="0047458C">
        <w:rPr>
          <w:rFonts w:asciiTheme="minorHAnsi" w:hAnsiTheme="minorHAnsi" w:cstheme="minorHAnsi"/>
          <w:lang w:val="en-US" w:eastAsia="zh-TW"/>
        </w:rPr>
        <w:t xml:space="preserve"> at this meeting</w:t>
      </w:r>
      <w:r w:rsidR="009166A1" w:rsidRPr="00A46F7B">
        <w:rPr>
          <w:rFonts w:asciiTheme="minorHAnsi" w:hAnsiTheme="minorHAnsi" w:cstheme="minorHAnsi"/>
          <w:lang w:val="en-US"/>
        </w:rPr>
        <w:t>:</w:t>
      </w:r>
    </w:p>
    <w:p w14:paraId="74121FF5" w14:textId="77777777" w:rsidR="007F0B8A" w:rsidRPr="00267DD4" w:rsidRDefault="007F0B8A" w:rsidP="007F0B8A">
      <w:pPr>
        <w:rPr>
          <w:rFonts w:asciiTheme="minorHAnsi" w:hAnsiTheme="minorHAnsi" w:cstheme="minorHAnsi"/>
          <w:b/>
        </w:rPr>
      </w:pPr>
      <w:r w:rsidRPr="00267DD4">
        <w:rPr>
          <w:rFonts w:asciiTheme="minorHAnsi" w:hAnsiTheme="minorHAnsi" w:cstheme="minorHAnsi"/>
          <w:b/>
        </w:rPr>
        <w:t xml:space="preserve">Proposal 1: RAN2 to decide if the UE can provide </w:t>
      </w:r>
      <w:proofErr w:type="spellStart"/>
      <w:r w:rsidRPr="00267DD4">
        <w:rPr>
          <w:rFonts w:asciiTheme="minorHAnsi" w:hAnsiTheme="minorHAnsi" w:cstheme="minorHAnsi"/>
          <w:b/>
        </w:rPr>
        <w:t>cDRX</w:t>
      </w:r>
      <w:proofErr w:type="spellEnd"/>
      <w:r w:rsidRPr="00267DD4">
        <w:rPr>
          <w:rFonts w:asciiTheme="minorHAnsi" w:hAnsiTheme="minorHAnsi" w:cstheme="minorHAnsi"/>
          <w:b/>
        </w:rPr>
        <w:t xml:space="preserve"> assistance information without a </w:t>
      </w:r>
      <w:proofErr w:type="spellStart"/>
      <w:r w:rsidRPr="00267DD4">
        <w:rPr>
          <w:rFonts w:asciiTheme="minorHAnsi" w:hAnsiTheme="minorHAnsi" w:cstheme="minorHAnsi"/>
          <w:b/>
        </w:rPr>
        <w:t>cDRX</w:t>
      </w:r>
      <w:proofErr w:type="spellEnd"/>
      <w:r w:rsidRPr="00267DD4">
        <w:rPr>
          <w:rFonts w:asciiTheme="minorHAnsi" w:hAnsiTheme="minorHAnsi" w:cstheme="minorHAnsi"/>
          <w:b/>
        </w:rPr>
        <w:t xml:space="preserve"> configuration</w:t>
      </w:r>
    </w:p>
    <w:p w14:paraId="7660F0EA" w14:textId="748CF741" w:rsidR="007F0B8A" w:rsidRPr="00267DD4" w:rsidRDefault="007F0B8A" w:rsidP="007F0B8A">
      <w:pPr>
        <w:rPr>
          <w:rFonts w:asciiTheme="minorHAnsi" w:hAnsiTheme="minorHAnsi" w:cstheme="minorHAnsi"/>
          <w:b/>
        </w:rPr>
      </w:pPr>
      <w:r w:rsidRPr="00267DD4">
        <w:rPr>
          <w:rFonts w:asciiTheme="minorHAnsi" w:hAnsiTheme="minorHAnsi" w:cstheme="minorHAnsi"/>
          <w:b/>
        </w:rPr>
        <w:t xml:space="preserve">Proposal 2: RAN2 to decide if the UE can only indicate </w:t>
      </w:r>
      <w:proofErr w:type="spellStart"/>
      <w:r w:rsidRPr="00267DD4">
        <w:rPr>
          <w:rFonts w:asciiTheme="minorHAnsi" w:hAnsiTheme="minorHAnsi" w:cstheme="minorHAnsi"/>
          <w:b/>
        </w:rPr>
        <w:t>cDRX</w:t>
      </w:r>
      <w:proofErr w:type="spellEnd"/>
      <w:r w:rsidRPr="00267DD4">
        <w:rPr>
          <w:rFonts w:asciiTheme="minorHAnsi" w:hAnsiTheme="minorHAnsi" w:cstheme="minorHAnsi"/>
          <w:b/>
        </w:rPr>
        <w:t xml:space="preserve"> parameters from a preconfigured set of values by the NW, or if the UE can provide any value.</w:t>
      </w:r>
    </w:p>
    <w:p w14:paraId="0007250B" w14:textId="47048ADB" w:rsidR="007F0B8A" w:rsidRPr="00267DD4" w:rsidRDefault="007F0B8A" w:rsidP="007F0B8A">
      <w:pPr>
        <w:rPr>
          <w:rFonts w:asciiTheme="minorHAnsi" w:hAnsiTheme="minorHAnsi" w:cstheme="minorHAnsi"/>
          <w:b/>
        </w:rPr>
      </w:pPr>
      <w:r w:rsidRPr="00267DD4">
        <w:rPr>
          <w:rFonts w:asciiTheme="minorHAnsi" w:hAnsiTheme="minorHAnsi" w:cstheme="minorHAnsi"/>
          <w:b/>
        </w:rPr>
        <w:t>Proposal 3: RAN2 to decide if the UE can provide ‘no preference’ for any of the power saving parameters (</w:t>
      </w:r>
      <w:proofErr w:type="spellStart"/>
      <w:r w:rsidRPr="00267DD4">
        <w:rPr>
          <w:rFonts w:asciiTheme="minorHAnsi" w:hAnsiTheme="minorHAnsi" w:cstheme="minorHAnsi"/>
          <w:b/>
        </w:rPr>
        <w:t>cDRX</w:t>
      </w:r>
      <w:proofErr w:type="spellEnd"/>
      <w:r w:rsidRPr="00267DD4">
        <w:rPr>
          <w:rFonts w:asciiTheme="minorHAnsi" w:hAnsiTheme="minorHAnsi" w:cstheme="minorHAnsi"/>
          <w:b/>
        </w:rPr>
        <w:t xml:space="preserve">, number of </w:t>
      </w:r>
      <w:proofErr w:type="spellStart"/>
      <w:r w:rsidRPr="00267DD4">
        <w:rPr>
          <w:rFonts w:asciiTheme="minorHAnsi" w:hAnsiTheme="minorHAnsi" w:cstheme="minorHAnsi"/>
          <w:b/>
        </w:rPr>
        <w:t>SCells</w:t>
      </w:r>
      <w:proofErr w:type="spellEnd"/>
      <w:r w:rsidRPr="00267DD4">
        <w:rPr>
          <w:rFonts w:asciiTheme="minorHAnsi" w:hAnsiTheme="minorHAnsi" w:cstheme="minorHAnsi"/>
          <w:b/>
        </w:rPr>
        <w:t>, aggregated BW</w:t>
      </w:r>
      <w:r w:rsidR="00267DD4" w:rsidRPr="00267DD4">
        <w:rPr>
          <w:rFonts w:asciiTheme="minorHAnsi" w:hAnsiTheme="minorHAnsi" w:cstheme="minorHAnsi"/>
          <w:b/>
        </w:rPr>
        <w:t xml:space="preserve"> or number of MIMO layers</w:t>
      </w:r>
      <w:r w:rsidRPr="00267DD4">
        <w:rPr>
          <w:rFonts w:asciiTheme="minorHAnsi" w:hAnsiTheme="minorHAnsi" w:cstheme="minorHAnsi"/>
          <w:b/>
        </w:rPr>
        <w:t>)</w:t>
      </w:r>
    </w:p>
    <w:p w14:paraId="144FDF9C" w14:textId="1D11A365" w:rsidR="00267DD4" w:rsidRPr="00267DD4" w:rsidRDefault="00267DD4" w:rsidP="007F0B8A">
      <w:pPr>
        <w:rPr>
          <w:rFonts w:asciiTheme="minorHAnsi" w:hAnsiTheme="minorHAnsi" w:cstheme="minorHAnsi"/>
          <w:b/>
        </w:rPr>
      </w:pPr>
      <w:r w:rsidRPr="00267DD4">
        <w:rPr>
          <w:rFonts w:asciiTheme="minorHAnsi" w:hAnsiTheme="minorHAnsi" w:cstheme="minorHAnsi"/>
          <w:b/>
        </w:rPr>
        <w:t>Proposal 4: RAN2 to decide if the UE can indicate that it no longer prefers to leave RRC connected state</w:t>
      </w:r>
    </w:p>
    <w:p w14:paraId="5742144D" w14:textId="37FB70AD" w:rsidR="00267DD4" w:rsidRPr="00267DD4" w:rsidRDefault="00267DD4" w:rsidP="007F0B8A">
      <w:pPr>
        <w:rPr>
          <w:rFonts w:asciiTheme="minorHAnsi" w:hAnsiTheme="minorHAnsi" w:cstheme="minorHAnsi"/>
          <w:b/>
        </w:rPr>
      </w:pPr>
      <w:r w:rsidRPr="00267DD4">
        <w:rPr>
          <w:rFonts w:asciiTheme="minorHAnsi" w:hAnsiTheme="minorHAnsi" w:cstheme="minorHAnsi"/>
          <w:b/>
        </w:rPr>
        <w:t>Proposal 5: RAN2 to decide on the interpretation of a release request sent without a preferred state: a) no preference, b) same preference as earlier indicated value or c) to stay in connected mode</w:t>
      </w:r>
    </w:p>
    <w:p w14:paraId="5E9FEAB1" w14:textId="25F1D337" w:rsidR="00267DD4" w:rsidRPr="00267DD4" w:rsidRDefault="00267DD4" w:rsidP="007F0B8A">
      <w:pPr>
        <w:rPr>
          <w:rFonts w:asciiTheme="minorHAnsi" w:hAnsiTheme="minorHAnsi" w:cstheme="minorHAnsi"/>
          <w:b/>
        </w:rPr>
      </w:pPr>
      <w:r w:rsidRPr="00267DD4">
        <w:rPr>
          <w:rFonts w:asciiTheme="minorHAnsi" w:hAnsiTheme="minorHAnsi" w:cstheme="minorHAnsi"/>
          <w:b/>
        </w:rPr>
        <w:t xml:space="preserve">Proposal 6: </w:t>
      </w:r>
      <w:r w:rsidR="00A2409E">
        <w:rPr>
          <w:rFonts w:asciiTheme="minorHAnsi" w:hAnsiTheme="minorHAnsi" w:cstheme="minorHAnsi"/>
          <w:b/>
        </w:rPr>
        <w:t xml:space="preserve">RAN2 to clarify what reduced BW </w:t>
      </w:r>
      <w:r w:rsidR="00A2409E" w:rsidRPr="00A2409E">
        <w:rPr>
          <w:rFonts w:asciiTheme="minorHAnsi" w:hAnsiTheme="minorHAnsi" w:cstheme="minorHAnsi"/>
          <w:b/>
        </w:rPr>
        <w:t>(</w:t>
      </w:r>
      <w:r w:rsidR="00A2409E">
        <w:rPr>
          <w:rFonts w:asciiTheme="minorHAnsi" w:hAnsiTheme="minorHAnsi" w:cstheme="minorHAnsi"/>
          <w:b/>
        </w:rPr>
        <w:t>i.e. from</w:t>
      </w:r>
      <w:r w:rsidR="00A2409E" w:rsidRPr="00A2409E">
        <w:rPr>
          <w:rFonts w:asciiTheme="minorHAnsi" w:hAnsiTheme="minorHAnsi" w:cstheme="minorHAnsi"/>
          <w:b/>
        </w:rPr>
        <w:t xml:space="preserve"> overheating)</w:t>
      </w:r>
      <w:r w:rsidR="00A2409E">
        <w:rPr>
          <w:rFonts w:asciiTheme="minorHAnsi" w:hAnsiTheme="minorHAnsi" w:cstheme="minorHAnsi"/>
          <w:b/>
        </w:rPr>
        <w:t xml:space="preserve"> refers to</w:t>
      </w:r>
      <w:r w:rsidR="00A2409E" w:rsidRPr="00A2409E">
        <w:rPr>
          <w:rFonts w:asciiTheme="minorHAnsi" w:hAnsiTheme="minorHAnsi" w:cstheme="minorHAnsi"/>
          <w:b/>
        </w:rPr>
        <w:t xml:space="preserve">: a) </w:t>
      </w:r>
      <w:r w:rsidR="00A2409E">
        <w:rPr>
          <w:rFonts w:asciiTheme="minorHAnsi" w:hAnsiTheme="minorHAnsi" w:cstheme="minorHAnsi"/>
          <w:b/>
        </w:rPr>
        <w:t xml:space="preserve">reduced from </w:t>
      </w:r>
      <w:bookmarkStart w:id="2" w:name="_GoBack"/>
      <w:bookmarkEnd w:id="2"/>
      <w:r w:rsidR="00A2409E" w:rsidRPr="00A2409E">
        <w:rPr>
          <w:rFonts w:asciiTheme="minorHAnsi" w:hAnsiTheme="minorHAnsi" w:cstheme="minorHAnsi"/>
          <w:b/>
        </w:rPr>
        <w:t xml:space="preserve">UE capability or b) </w:t>
      </w:r>
      <w:r w:rsidR="00A2409E">
        <w:rPr>
          <w:rFonts w:asciiTheme="minorHAnsi" w:hAnsiTheme="minorHAnsi" w:cstheme="minorHAnsi"/>
          <w:b/>
        </w:rPr>
        <w:t xml:space="preserve">reduced from </w:t>
      </w:r>
      <w:r w:rsidR="00A2409E" w:rsidRPr="00A2409E">
        <w:rPr>
          <w:rFonts w:asciiTheme="minorHAnsi" w:hAnsiTheme="minorHAnsi" w:cstheme="minorHAnsi"/>
          <w:b/>
        </w:rPr>
        <w:t>current configuration?</w:t>
      </w:r>
    </w:p>
    <w:p w14:paraId="5E5EC0AA" w14:textId="77777777" w:rsidR="007F0B8A" w:rsidRPr="00A46F7B" w:rsidRDefault="007F0B8A" w:rsidP="00871FD8">
      <w:pPr>
        <w:rPr>
          <w:rFonts w:asciiTheme="minorHAnsi" w:hAnsiTheme="minorHAnsi" w:cstheme="minorHAnsi"/>
          <w:lang w:val="en-US"/>
        </w:rPr>
      </w:pPr>
    </w:p>
    <w:sectPr w:rsidR="007F0B8A" w:rsidRPr="00A46F7B"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4D0CD" w14:textId="77777777" w:rsidR="008A0A65" w:rsidRDefault="008A0A65" w:rsidP="00BD754F">
      <w:pPr>
        <w:spacing w:after="0"/>
      </w:pPr>
      <w:r>
        <w:separator/>
      </w:r>
    </w:p>
  </w:endnote>
  <w:endnote w:type="continuationSeparator" w:id="0">
    <w:p w14:paraId="0B98D8E7" w14:textId="77777777" w:rsidR="008A0A65" w:rsidRDefault="008A0A65"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0AA3E" w14:textId="77777777" w:rsidR="000B703D" w:rsidRDefault="000B70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E9D1D" w14:textId="77777777" w:rsidR="000B703D" w:rsidRDefault="000B70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72301" w14:textId="77777777" w:rsidR="000B703D" w:rsidRDefault="000B70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342B8" w14:textId="77777777" w:rsidR="008A0A65" w:rsidRDefault="008A0A65" w:rsidP="00BD754F">
      <w:pPr>
        <w:spacing w:after="0"/>
      </w:pPr>
      <w:r>
        <w:separator/>
      </w:r>
    </w:p>
  </w:footnote>
  <w:footnote w:type="continuationSeparator" w:id="0">
    <w:p w14:paraId="72E74901" w14:textId="77777777" w:rsidR="008A0A65" w:rsidRDefault="008A0A65"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069F8" w14:textId="77777777" w:rsidR="000B703D" w:rsidRDefault="000B70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91FFB" w14:textId="77777777" w:rsidR="000B703D" w:rsidRDefault="000B70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1CBD8" w14:textId="77777777" w:rsidR="000B703D" w:rsidRDefault="000B70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E32C52"/>
    <w:multiLevelType w:val="multilevel"/>
    <w:tmpl w:val="63CAAB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4C03635"/>
    <w:multiLevelType w:val="hybridMultilevel"/>
    <w:tmpl w:val="3ABA3E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31695B"/>
    <w:multiLevelType w:val="hybridMultilevel"/>
    <w:tmpl w:val="F67EE7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20706"/>
    <w:multiLevelType w:val="multilevel"/>
    <w:tmpl w:val="5D3C3A7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89154BD"/>
    <w:multiLevelType w:val="hybridMultilevel"/>
    <w:tmpl w:val="2474C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2"/>
  </w:num>
  <w:num w:numId="4">
    <w:abstractNumId w:val="7"/>
  </w:num>
  <w:num w:numId="5">
    <w:abstractNumId w:val="0"/>
  </w:num>
  <w:num w:numId="6">
    <w:abstractNumId w:val="4"/>
  </w:num>
  <w:num w:numId="7">
    <w:abstractNumId w:val="6"/>
  </w:num>
  <w:num w:numId="8">
    <w:abstractNumId w:val="8"/>
  </w:num>
  <w:num w:numId="9">
    <w:abstractNumId w:val="1"/>
  </w:num>
  <w:num w:numId="10">
    <w:abstractNumId w:val="1"/>
    <w:lvlOverride w:ilvl="0"/>
    <w:lvlOverride w:ilvl="1">
      <w:startOverride w:val="1"/>
    </w:lvlOverride>
  </w:num>
  <w:num w:numId="11">
    <w:abstractNumId w:val="10"/>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67BD"/>
    <w:rsid w:val="00017536"/>
    <w:rsid w:val="00017F1A"/>
    <w:rsid w:val="00021FF2"/>
    <w:rsid w:val="00027D44"/>
    <w:rsid w:val="00034A55"/>
    <w:rsid w:val="0003711E"/>
    <w:rsid w:val="00040214"/>
    <w:rsid w:val="00061268"/>
    <w:rsid w:val="00063E48"/>
    <w:rsid w:val="00067EBD"/>
    <w:rsid w:val="00073BD0"/>
    <w:rsid w:val="0007445C"/>
    <w:rsid w:val="000744D5"/>
    <w:rsid w:val="00096CB4"/>
    <w:rsid w:val="000A0187"/>
    <w:rsid w:val="000B3E45"/>
    <w:rsid w:val="000B5126"/>
    <w:rsid w:val="000B703D"/>
    <w:rsid w:val="000D48A1"/>
    <w:rsid w:val="000F04A7"/>
    <w:rsid w:val="0011454C"/>
    <w:rsid w:val="001442CE"/>
    <w:rsid w:val="00147CBE"/>
    <w:rsid w:val="00147DBC"/>
    <w:rsid w:val="001551CE"/>
    <w:rsid w:val="001648D7"/>
    <w:rsid w:val="00171F69"/>
    <w:rsid w:val="001727E1"/>
    <w:rsid w:val="0017542E"/>
    <w:rsid w:val="001802B7"/>
    <w:rsid w:val="001975BE"/>
    <w:rsid w:val="001A42CF"/>
    <w:rsid w:val="001A762C"/>
    <w:rsid w:val="001B4B48"/>
    <w:rsid w:val="001C112D"/>
    <w:rsid w:val="001C3DB6"/>
    <w:rsid w:val="001C5B23"/>
    <w:rsid w:val="001C7509"/>
    <w:rsid w:val="001D3B2A"/>
    <w:rsid w:val="001D5642"/>
    <w:rsid w:val="001F0640"/>
    <w:rsid w:val="001F0AD8"/>
    <w:rsid w:val="001F22FC"/>
    <w:rsid w:val="001F28CB"/>
    <w:rsid w:val="001F597C"/>
    <w:rsid w:val="00206216"/>
    <w:rsid w:val="00206599"/>
    <w:rsid w:val="00207B78"/>
    <w:rsid w:val="00210C7E"/>
    <w:rsid w:val="00220AC9"/>
    <w:rsid w:val="00223EBF"/>
    <w:rsid w:val="00231F18"/>
    <w:rsid w:val="0023488E"/>
    <w:rsid w:val="002363C1"/>
    <w:rsid w:val="002412BD"/>
    <w:rsid w:val="002435FA"/>
    <w:rsid w:val="00243644"/>
    <w:rsid w:val="00243CD0"/>
    <w:rsid w:val="00246E6A"/>
    <w:rsid w:val="0025073B"/>
    <w:rsid w:val="00261A7C"/>
    <w:rsid w:val="00263F04"/>
    <w:rsid w:val="002642C8"/>
    <w:rsid w:val="00265008"/>
    <w:rsid w:val="00267834"/>
    <w:rsid w:val="00267DD4"/>
    <w:rsid w:val="00267FBD"/>
    <w:rsid w:val="00277CDC"/>
    <w:rsid w:val="00287735"/>
    <w:rsid w:val="00291158"/>
    <w:rsid w:val="002A03AA"/>
    <w:rsid w:val="002A525D"/>
    <w:rsid w:val="002A72A9"/>
    <w:rsid w:val="002B38C7"/>
    <w:rsid w:val="002B5FCD"/>
    <w:rsid w:val="002B68BF"/>
    <w:rsid w:val="002C0E53"/>
    <w:rsid w:val="002C182C"/>
    <w:rsid w:val="002D3235"/>
    <w:rsid w:val="002D3A8C"/>
    <w:rsid w:val="002D540C"/>
    <w:rsid w:val="002D6F0B"/>
    <w:rsid w:val="002E10B0"/>
    <w:rsid w:val="002E2BEB"/>
    <w:rsid w:val="002F3AC2"/>
    <w:rsid w:val="002F3ACA"/>
    <w:rsid w:val="002F4323"/>
    <w:rsid w:val="002F6977"/>
    <w:rsid w:val="002F7720"/>
    <w:rsid w:val="00313F22"/>
    <w:rsid w:val="0031695B"/>
    <w:rsid w:val="00334508"/>
    <w:rsid w:val="00334EFE"/>
    <w:rsid w:val="00344D3B"/>
    <w:rsid w:val="003573DD"/>
    <w:rsid w:val="003638D9"/>
    <w:rsid w:val="00373C0E"/>
    <w:rsid w:val="00373EAC"/>
    <w:rsid w:val="003838DB"/>
    <w:rsid w:val="003860A4"/>
    <w:rsid w:val="00386C13"/>
    <w:rsid w:val="003A4144"/>
    <w:rsid w:val="003A5814"/>
    <w:rsid w:val="003B0AC9"/>
    <w:rsid w:val="003B17B6"/>
    <w:rsid w:val="003C36F1"/>
    <w:rsid w:val="003C7032"/>
    <w:rsid w:val="003D3091"/>
    <w:rsid w:val="003D333C"/>
    <w:rsid w:val="003E23EB"/>
    <w:rsid w:val="003E6BA7"/>
    <w:rsid w:val="003E6E67"/>
    <w:rsid w:val="003F0559"/>
    <w:rsid w:val="003F1AF2"/>
    <w:rsid w:val="003F4ED1"/>
    <w:rsid w:val="003F539B"/>
    <w:rsid w:val="0040026B"/>
    <w:rsid w:val="00400B63"/>
    <w:rsid w:val="004075D0"/>
    <w:rsid w:val="00412DE1"/>
    <w:rsid w:val="00413F07"/>
    <w:rsid w:val="00415CB4"/>
    <w:rsid w:val="00416F62"/>
    <w:rsid w:val="00431D67"/>
    <w:rsid w:val="004328F9"/>
    <w:rsid w:val="00441EED"/>
    <w:rsid w:val="00443F0A"/>
    <w:rsid w:val="00445CB0"/>
    <w:rsid w:val="00450560"/>
    <w:rsid w:val="0045068E"/>
    <w:rsid w:val="0045180A"/>
    <w:rsid w:val="00461D52"/>
    <w:rsid w:val="00463A80"/>
    <w:rsid w:val="00466CBF"/>
    <w:rsid w:val="00472CCA"/>
    <w:rsid w:val="0047408E"/>
    <w:rsid w:val="0047458C"/>
    <w:rsid w:val="00481490"/>
    <w:rsid w:val="004854D7"/>
    <w:rsid w:val="004A009E"/>
    <w:rsid w:val="004A2103"/>
    <w:rsid w:val="004B2F85"/>
    <w:rsid w:val="004B663A"/>
    <w:rsid w:val="004C1256"/>
    <w:rsid w:val="004C3798"/>
    <w:rsid w:val="004C7B1D"/>
    <w:rsid w:val="004D6809"/>
    <w:rsid w:val="004D687B"/>
    <w:rsid w:val="004D6E25"/>
    <w:rsid w:val="004E1438"/>
    <w:rsid w:val="004E262D"/>
    <w:rsid w:val="004E6364"/>
    <w:rsid w:val="004E672C"/>
    <w:rsid w:val="004F2912"/>
    <w:rsid w:val="004F38CD"/>
    <w:rsid w:val="00503237"/>
    <w:rsid w:val="00504A12"/>
    <w:rsid w:val="00524C2C"/>
    <w:rsid w:val="005258BC"/>
    <w:rsid w:val="00540846"/>
    <w:rsid w:val="005409E8"/>
    <w:rsid w:val="00555187"/>
    <w:rsid w:val="005579AF"/>
    <w:rsid w:val="00562B47"/>
    <w:rsid w:val="00563920"/>
    <w:rsid w:val="0056433B"/>
    <w:rsid w:val="00564880"/>
    <w:rsid w:val="00570D31"/>
    <w:rsid w:val="00580CBE"/>
    <w:rsid w:val="005865AA"/>
    <w:rsid w:val="0059047A"/>
    <w:rsid w:val="0059312A"/>
    <w:rsid w:val="005941F7"/>
    <w:rsid w:val="00597DAB"/>
    <w:rsid w:val="005A07DA"/>
    <w:rsid w:val="005A2724"/>
    <w:rsid w:val="005B7B23"/>
    <w:rsid w:val="005C347B"/>
    <w:rsid w:val="005C3630"/>
    <w:rsid w:val="005C7941"/>
    <w:rsid w:val="005D0C62"/>
    <w:rsid w:val="005D1070"/>
    <w:rsid w:val="005D779C"/>
    <w:rsid w:val="005F18FA"/>
    <w:rsid w:val="005F1DCD"/>
    <w:rsid w:val="00601AC4"/>
    <w:rsid w:val="00602A81"/>
    <w:rsid w:val="006057BD"/>
    <w:rsid w:val="00606104"/>
    <w:rsid w:val="00611832"/>
    <w:rsid w:val="00625D29"/>
    <w:rsid w:val="00634671"/>
    <w:rsid w:val="00635AF3"/>
    <w:rsid w:val="006408DA"/>
    <w:rsid w:val="00640F44"/>
    <w:rsid w:val="00641C22"/>
    <w:rsid w:val="00644E45"/>
    <w:rsid w:val="00651590"/>
    <w:rsid w:val="00651804"/>
    <w:rsid w:val="00653B5D"/>
    <w:rsid w:val="00654884"/>
    <w:rsid w:val="006564DC"/>
    <w:rsid w:val="006614B9"/>
    <w:rsid w:val="00670E96"/>
    <w:rsid w:val="006778EC"/>
    <w:rsid w:val="00677BCF"/>
    <w:rsid w:val="006820F9"/>
    <w:rsid w:val="00684597"/>
    <w:rsid w:val="006875AC"/>
    <w:rsid w:val="00687EE5"/>
    <w:rsid w:val="00695C73"/>
    <w:rsid w:val="006A0F98"/>
    <w:rsid w:val="006A2E2D"/>
    <w:rsid w:val="006A7469"/>
    <w:rsid w:val="006D4046"/>
    <w:rsid w:val="006D539E"/>
    <w:rsid w:val="006E17DD"/>
    <w:rsid w:val="006E6BF2"/>
    <w:rsid w:val="006F0BD6"/>
    <w:rsid w:val="00700F9C"/>
    <w:rsid w:val="0070524B"/>
    <w:rsid w:val="00707E70"/>
    <w:rsid w:val="00714CF2"/>
    <w:rsid w:val="00720513"/>
    <w:rsid w:val="00721E40"/>
    <w:rsid w:val="00723122"/>
    <w:rsid w:val="00730A72"/>
    <w:rsid w:val="00731848"/>
    <w:rsid w:val="00737EB2"/>
    <w:rsid w:val="00741090"/>
    <w:rsid w:val="00743A83"/>
    <w:rsid w:val="00743C33"/>
    <w:rsid w:val="00744BF1"/>
    <w:rsid w:val="00753587"/>
    <w:rsid w:val="00756132"/>
    <w:rsid w:val="007674AD"/>
    <w:rsid w:val="00767657"/>
    <w:rsid w:val="0077005B"/>
    <w:rsid w:val="00780ADA"/>
    <w:rsid w:val="00791095"/>
    <w:rsid w:val="00791E3E"/>
    <w:rsid w:val="007948C6"/>
    <w:rsid w:val="00795359"/>
    <w:rsid w:val="00797C85"/>
    <w:rsid w:val="007A4395"/>
    <w:rsid w:val="007A5F86"/>
    <w:rsid w:val="007A7041"/>
    <w:rsid w:val="007A7A36"/>
    <w:rsid w:val="007B3807"/>
    <w:rsid w:val="007B39AE"/>
    <w:rsid w:val="007C3C07"/>
    <w:rsid w:val="007D5FF8"/>
    <w:rsid w:val="007E14F8"/>
    <w:rsid w:val="007E2D15"/>
    <w:rsid w:val="007E3849"/>
    <w:rsid w:val="007E6B32"/>
    <w:rsid w:val="007E6EE0"/>
    <w:rsid w:val="007F0B8A"/>
    <w:rsid w:val="007F4BDC"/>
    <w:rsid w:val="007F4FEF"/>
    <w:rsid w:val="00815A39"/>
    <w:rsid w:val="00817D0D"/>
    <w:rsid w:val="00837869"/>
    <w:rsid w:val="00861F44"/>
    <w:rsid w:val="008656BD"/>
    <w:rsid w:val="0086781B"/>
    <w:rsid w:val="00871FD8"/>
    <w:rsid w:val="008721AA"/>
    <w:rsid w:val="008744A0"/>
    <w:rsid w:val="0087752B"/>
    <w:rsid w:val="008809BE"/>
    <w:rsid w:val="00880A53"/>
    <w:rsid w:val="00883035"/>
    <w:rsid w:val="00895EE9"/>
    <w:rsid w:val="008A0A65"/>
    <w:rsid w:val="008A6BD0"/>
    <w:rsid w:val="008A7343"/>
    <w:rsid w:val="008B4FCB"/>
    <w:rsid w:val="008B60CD"/>
    <w:rsid w:val="008B64FC"/>
    <w:rsid w:val="008B6554"/>
    <w:rsid w:val="008C60E8"/>
    <w:rsid w:val="008E137B"/>
    <w:rsid w:val="008E1B4E"/>
    <w:rsid w:val="008E30B8"/>
    <w:rsid w:val="008E7B6C"/>
    <w:rsid w:val="008F0B63"/>
    <w:rsid w:val="008F7516"/>
    <w:rsid w:val="009032E2"/>
    <w:rsid w:val="00903757"/>
    <w:rsid w:val="009120D5"/>
    <w:rsid w:val="00913FF1"/>
    <w:rsid w:val="009166A1"/>
    <w:rsid w:val="009330C4"/>
    <w:rsid w:val="0093546C"/>
    <w:rsid w:val="00937C10"/>
    <w:rsid w:val="00942019"/>
    <w:rsid w:val="00945330"/>
    <w:rsid w:val="009552E7"/>
    <w:rsid w:val="009553E9"/>
    <w:rsid w:val="009565CF"/>
    <w:rsid w:val="00956BA5"/>
    <w:rsid w:val="00957265"/>
    <w:rsid w:val="0096139F"/>
    <w:rsid w:val="00962953"/>
    <w:rsid w:val="009669C3"/>
    <w:rsid w:val="009700CD"/>
    <w:rsid w:val="0097019D"/>
    <w:rsid w:val="00981953"/>
    <w:rsid w:val="00982D94"/>
    <w:rsid w:val="00984BCB"/>
    <w:rsid w:val="009872D2"/>
    <w:rsid w:val="0099718B"/>
    <w:rsid w:val="009A31F1"/>
    <w:rsid w:val="009B4D8B"/>
    <w:rsid w:val="009B556A"/>
    <w:rsid w:val="009B5CCF"/>
    <w:rsid w:val="009C1089"/>
    <w:rsid w:val="009C126C"/>
    <w:rsid w:val="009C1DB5"/>
    <w:rsid w:val="009C4143"/>
    <w:rsid w:val="009C647D"/>
    <w:rsid w:val="009D22A5"/>
    <w:rsid w:val="009D42C7"/>
    <w:rsid w:val="009D5D48"/>
    <w:rsid w:val="009E04F6"/>
    <w:rsid w:val="009E1E8E"/>
    <w:rsid w:val="009F0BDF"/>
    <w:rsid w:val="00A145F9"/>
    <w:rsid w:val="00A15049"/>
    <w:rsid w:val="00A22032"/>
    <w:rsid w:val="00A2283B"/>
    <w:rsid w:val="00A2409E"/>
    <w:rsid w:val="00A24B3F"/>
    <w:rsid w:val="00A30A66"/>
    <w:rsid w:val="00A37075"/>
    <w:rsid w:val="00A46F7B"/>
    <w:rsid w:val="00A50093"/>
    <w:rsid w:val="00A627A4"/>
    <w:rsid w:val="00A7072E"/>
    <w:rsid w:val="00A9229A"/>
    <w:rsid w:val="00A96547"/>
    <w:rsid w:val="00AA1CFE"/>
    <w:rsid w:val="00AB0DB8"/>
    <w:rsid w:val="00AB268E"/>
    <w:rsid w:val="00AD083C"/>
    <w:rsid w:val="00AD0B88"/>
    <w:rsid w:val="00AD0E3E"/>
    <w:rsid w:val="00AD1BC9"/>
    <w:rsid w:val="00AD4053"/>
    <w:rsid w:val="00AD67D9"/>
    <w:rsid w:val="00AE2885"/>
    <w:rsid w:val="00AE3E59"/>
    <w:rsid w:val="00AE6E03"/>
    <w:rsid w:val="00AE79E9"/>
    <w:rsid w:val="00AF193E"/>
    <w:rsid w:val="00AF61A8"/>
    <w:rsid w:val="00AF72B2"/>
    <w:rsid w:val="00B03D80"/>
    <w:rsid w:val="00B05E62"/>
    <w:rsid w:val="00B0660E"/>
    <w:rsid w:val="00B12683"/>
    <w:rsid w:val="00B156AB"/>
    <w:rsid w:val="00B20301"/>
    <w:rsid w:val="00B23664"/>
    <w:rsid w:val="00B33AF8"/>
    <w:rsid w:val="00B33F24"/>
    <w:rsid w:val="00B37B29"/>
    <w:rsid w:val="00B402E5"/>
    <w:rsid w:val="00B423D5"/>
    <w:rsid w:val="00B42EC5"/>
    <w:rsid w:val="00B43550"/>
    <w:rsid w:val="00B43FED"/>
    <w:rsid w:val="00B47679"/>
    <w:rsid w:val="00B47AFE"/>
    <w:rsid w:val="00B47CC1"/>
    <w:rsid w:val="00B50A46"/>
    <w:rsid w:val="00B52F0A"/>
    <w:rsid w:val="00B53EEF"/>
    <w:rsid w:val="00B6047E"/>
    <w:rsid w:val="00B735BD"/>
    <w:rsid w:val="00B739AD"/>
    <w:rsid w:val="00B93227"/>
    <w:rsid w:val="00B94FDE"/>
    <w:rsid w:val="00B95298"/>
    <w:rsid w:val="00BB5161"/>
    <w:rsid w:val="00BC3E08"/>
    <w:rsid w:val="00BD0735"/>
    <w:rsid w:val="00BD4324"/>
    <w:rsid w:val="00BD47DB"/>
    <w:rsid w:val="00BD754F"/>
    <w:rsid w:val="00BE175A"/>
    <w:rsid w:val="00BE1F92"/>
    <w:rsid w:val="00BE275C"/>
    <w:rsid w:val="00BE36D1"/>
    <w:rsid w:val="00BE5DBC"/>
    <w:rsid w:val="00BE698E"/>
    <w:rsid w:val="00BE7E4F"/>
    <w:rsid w:val="00BF1317"/>
    <w:rsid w:val="00BF2175"/>
    <w:rsid w:val="00C01DC2"/>
    <w:rsid w:val="00C05723"/>
    <w:rsid w:val="00C1177C"/>
    <w:rsid w:val="00C117F2"/>
    <w:rsid w:val="00C1340E"/>
    <w:rsid w:val="00C174DC"/>
    <w:rsid w:val="00C1762E"/>
    <w:rsid w:val="00C25697"/>
    <w:rsid w:val="00C2779B"/>
    <w:rsid w:val="00C34C5F"/>
    <w:rsid w:val="00C368EF"/>
    <w:rsid w:val="00C40CF0"/>
    <w:rsid w:val="00C41B4C"/>
    <w:rsid w:val="00C42233"/>
    <w:rsid w:val="00C43EC0"/>
    <w:rsid w:val="00C55149"/>
    <w:rsid w:val="00C62FA1"/>
    <w:rsid w:val="00C66FCB"/>
    <w:rsid w:val="00C755E8"/>
    <w:rsid w:val="00C76B0D"/>
    <w:rsid w:val="00C80864"/>
    <w:rsid w:val="00C907FC"/>
    <w:rsid w:val="00C922FD"/>
    <w:rsid w:val="00CA13AA"/>
    <w:rsid w:val="00CA23A9"/>
    <w:rsid w:val="00CA54EB"/>
    <w:rsid w:val="00CA603C"/>
    <w:rsid w:val="00CB24CA"/>
    <w:rsid w:val="00CB2AC9"/>
    <w:rsid w:val="00CB3302"/>
    <w:rsid w:val="00CB3FAA"/>
    <w:rsid w:val="00CC008F"/>
    <w:rsid w:val="00CC04CD"/>
    <w:rsid w:val="00CC0681"/>
    <w:rsid w:val="00CC13C7"/>
    <w:rsid w:val="00CD137E"/>
    <w:rsid w:val="00CD750B"/>
    <w:rsid w:val="00CE0ED6"/>
    <w:rsid w:val="00CE29BA"/>
    <w:rsid w:val="00CF1543"/>
    <w:rsid w:val="00CF18F0"/>
    <w:rsid w:val="00CF2F9D"/>
    <w:rsid w:val="00CF6350"/>
    <w:rsid w:val="00D10B23"/>
    <w:rsid w:val="00D137C2"/>
    <w:rsid w:val="00D21288"/>
    <w:rsid w:val="00D22B5A"/>
    <w:rsid w:val="00D25729"/>
    <w:rsid w:val="00D30BBD"/>
    <w:rsid w:val="00D3239A"/>
    <w:rsid w:val="00D33585"/>
    <w:rsid w:val="00D367C2"/>
    <w:rsid w:val="00D441D8"/>
    <w:rsid w:val="00D4714B"/>
    <w:rsid w:val="00D47317"/>
    <w:rsid w:val="00D5151D"/>
    <w:rsid w:val="00D52A0A"/>
    <w:rsid w:val="00D616B1"/>
    <w:rsid w:val="00D62DF4"/>
    <w:rsid w:val="00D643B5"/>
    <w:rsid w:val="00D72A99"/>
    <w:rsid w:val="00D73DFC"/>
    <w:rsid w:val="00D7438E"/>
    <w:rsid w:val="00D76DB5"/>
    <w:rsid w:val="00D7782D"/>
    <w:rsid w:val="00D825E4"/>
    <w:rsid w:val="00D96888"/>
    <w:rsid w:val="00DA7BF7"/>
    <w:rsid w:val="00DB2D20"/>
    <w:rsid w:val="00DB4CB1"/>
    <w:rsid w:val="00DB6C02"/>
    <w:rsid w:val="00DC3428"/>
    <w:rsid w:val="00DD161C"/>
    <w:rsid w:val="00DD71F7"/>
    <w:rsid w:val="00DE1181"/>
    <w:rsid w:val="00DE5256"/>
    <w:rsid w:val="00DE57A2"/>
    <w:rsid w:val="00DE5B3B"/>
    <w:rsid w:val="00DF0232"/>
    <w:rsid w:val="00DF3708"/>
    <w:rsid w:val="00DF4DDF"/>
    <w:rsid w:val="00E022D4"/>
    <w:rsid w:val="00E102EB"/>
    <w:rsid w:val="00E1510C"/>
    <w:rsid w:val="00E15B57"/>
    <w:rsid w:val="00E17E8A"/>
    <w:rsid w:val="00E27B9C"/>
    <w:rsid w:val="00E27E21"/>
    <w:rsid w:val="00E339E4"/>
    <w:rsid w:val="00E357E9"/>
    <w:rsid w:val="00E40E49"/>
    <w:rsid w:val="00E41402"/>
    <w:rsid w:val="00E41597"/>
    <w:rsid w:val="00E47109"/>
    <w:rsid w:val="00E536EC"/>
    <w:rsid w:val="00E5520C"/>
    <w:rsid w:val="00E60828"/>
    <w:rsid w:val="00E62570"/>
    <w:rsid w:val="00E626CC"/>
    <w:rsid w:val="00E67D10"/>
    <w:rsid w:val="00E74F6B"/>
    <w:rsid w:val="00E818AD"/>
    <w:rsid w:val="00E966F1"/>
    <w:rsid w:val="00EA1F40"/>
    <w:rsid w:val="00EA273D"/>
    <w:rsid w:val="00EA5996"/>
    <w:rsid w:val="00EB46FE"/>
    <w:rsid w:val="00EC2989"/>
    <w:rsid w:val="00EC62F2"/>
    <w:rsid w:val="00EC7323"/>
    <w:rsid w:val="00EC73FC"/>
    <w:rsid w:val="00ED08E1"/>
    <w:rsid w:val="00ED1211"/>
    <w:rsid w:val="00ED155E"/>
    <w:rsid w:val="00ED6C87"/>
    <w:rsid w:val="00EE2AB6"/>
    <w:rsid w:val="00EF225B"/>
    <w:rsid w:val="00EF6F49"/>
    <w:rsid w:val="00F00E57"/>
    <w:rsid w:val="00F0502E"/>
    <w:rsid w:val="00F1022B"/>
    <w:rsid w:val="00F1645D"/>
    <w:rsid w:val="00F173C0"/>
    <w:rsid w:val="00F25525"/>
    <w:rsid w:val="00F340AF"/>
    <w:rsid w:val="00F426A6"/>
    <w:rsid w:val="00F44F74"/>
    <w:rsid w:val="00F51FD5"/>
    <w:rsid w:val="00F61B3B"/>
    <w:rsid w:val="00F64FB4"/>
    <w:rsid w:val="00F8665F"/>
    <w:rsid w:val="00F866B0"/>
    <w:rsid w:val="00F90434"/>
    <w:rsid w:val="00F970BB"/>
    <w:rsid w:val="00FA6F39"/>
    <w:rsid w:val="00FB049C"/>
    <w:rsid w:val="00FB2096"/>
    <w:rsid w:val="00FC3B6B"/>
    <w:rsid w:val="00FC6B21"/>
    <w:rsid w:val="00FD3B56"/>
    <w:rsid w:val="00FE18EE"/>
    <w:rsid w:val="00FE6334"/>
    <w:rsid w:val="00FF53F8"/>
    <w:rsid w:val="00FF590F"/>
    <w:rsid w:val="00FF7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character" w:customStyle="1" w:styleId="B10">
    <w:name w:val="B1 (文字)"/>
    <w:locked/>
    <w:rsid w:val="00D4714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7417">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474378197">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698167514">
      <w:bodyDiv w:val="1"/>
      <w:marLeft w:val="0"/>
      <w:marRight w:val="0"/>
      <w:marTop w:val="0"/>
      <w:marBottom w:val="0"/>
      <w:divBdr>
        <w:top w:val="none" w:sz="0" w:space="0" w:color="auto"/>
        <w:left w:val="none" w:sz="0" w:space="0" w:color="auto"/>
        <w:bottom w:val="none" w:sz="0" w:space="0" w:color="auto"/>
        <w:right w:val="none" w:sz="0" w:space="0" w:color="auto"/>
      </w:divBdr>
    </w:div>
    <w:div w:id="927808211">
      <w:bodyDiv w:val="1"/>
      <w:marLeft w:val="0"/>
      <w:marRight w:val="0"/>
      <w:marTop w:val="0"/>
      <w:marBottom w:val="0"/>
      <w:divBdr>
        <w:top w:val="none" w:sz="0" w:space="0" w:color="auto"/>
        <w:left w:val="none" w:sz="0" w:space="0" w:color="auto"/>
        <w:bottom w:val="none" w:sz="0" w:space="0" w:color="auto"/>
        <w:right w:val="none" w:sz="0" w:space="0" w:color="auto"/>
      </w:divBdr>
    </w:div>
    <w:div w:id="1189639591">
      <w:bodyDiv w:val="1"/>
      <w:marLeft w:val="0"/>
      <w:marRight w:val="0"/>
      <w:marTop w:val="0"/>
      <w:marBottom w:val="0"/>
      <w:divBdr>
        <w:top w:val="none" w:sz="0" w:space="0" w:color="auto"/>
        <w:left w:val="none" w:sz="0" w:space="0" w:color="auto"/>
        <w:bottom w:val="none" w:sz="0" w:space="0" w:color="auto"/>
        <w:right w:val="none" w:sz="0" w:space="0" w:color="auto"/>
      </w:divBdr>
    </w:div>
    <w:div w:id="1279606256">
      <w:bodyDiv w:val="1"/>
      <w:marLeft w:val="0"/>
      <w:marRight w:val="0"/>
      <w:marTop w:val="0"/>
      <w:marBottom w:val="0"/>
      <w:divBdr>
        <w:top w:val="none" w:sz="0" w:space="0" w:color="auto"/>
        <w:left w:val="none" w:sz="0" w:space="0" w:color="auto"/>
        <w:bottom w:val="none" w:sz="0" w:space="0" w:color="auto"/>
        <w:right w:val="none" w:sz="0" w:space="0" w:color="auto"/>
      </w:divBdr>
    </w:div>
    <w:div w:id="1419516825">
      <w:bodyDiv w:val="1"/>
      <w:marLeft w:val="0"/>
      <w:marRight w:val="0"/>
      <w:marTop w:val="0"/>
      <w:marBottom w:val="0"/>
      <w:divBdr>
        <w:top w:val="none" w:sz="0" w:space="0" w:color="auto"/>
        <w:left w:val="none" w:sz="0" w:space="0" w:color="auto"/>
        <w:bottom w:val="none" w:sz="0" w:space="0" w:color="auto"/>
        <w:right w:val="none" w:sz="0" w:space="0" w:color="auto"/>
      </w:divBdr>
    </w:div>
    <w:div w:id="1640265757">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9645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4E494-0EC8-4AB0-969B-A992245B7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2019-08-01T14:42:00Z</dcterms:created>
  <dcterms:modified xsi:type="dcterms:W3CDTF">2019-11-12T16:45:00Z</dcterms:modified>
</cp:coreProperties>
</file>